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6F84" w14:textId="21408DDF" w:rsidR="004045EE" w:rsidRDefault="004045EE" w:rsidP="006147B6">
      <w:pPr>
        <w:spacing w:after="0"/>
        <w:rPr>
          <w:b/>
          <w:bCs/>
        </w:rPr>
      </w:pPr>
      <w:r>
        <w:rPr>
          <w:b/>
          <w:bCs/>
        </w:rPr>
        <w:t>University of Idaho</w:t>
      </w:r>
    </w:p>
    <w:p w14:paraId="448F77DB" w14:textId="56166579" w:rsidR="004045EE" w:rsidRDefault="004045EE" w:rsidP="006147B6">
      <w:pPr>
        <w:spacing w:after="0"/>
        <w:rPr>
          <w:b/>
          <w:bCs/>
        </w:rPr>
      </w:pPr>
      <w:r>
        <w:rPr>
          <w:b/>
          <w:bCs/>
        </w:rPr>
        <w:t xml:space="preserve">Institute for </w:t>
      </w:r>
      <w:r w:rsidR="0018205A">
        <w:rPr>
          <w:b/>
          <w:bCs/>
        </w:rPr>
        <w:t>Interdisciplinary</w:t>
      </w:r>
      <w:r>
        <w:rPr>
          <w:b/>
          <w:bCs/>
        </w:rPr>
        <w:t xml:space="preserve"> Data Sciences (IIDS)</w:t>
      </w:r>
    </w:p>
    <w:p w14:paraId="5E270BB1" w14:textId="75508DF9" w:rsidR="006147B6" w:rsidRDefault="00AD2AFB" w:rsidP="006147B6">
      <w:pPr>
        <w:spacing w:after="0"/>
        <w:rPr>
          <w:b/>
          <w:bCs/>
        </w:rPr>
      </w:pPr>
      <w:r w:rsidRPr="00AD2AFB">
        <w:rPr>
          <w:b/>
          <w:bCs/>
        </w:rPr>
        <w:t>I</w:t>
      </w:r>
      <w:r w:rsidR="0018205A">
        <w:rPr>
          <w:b/>
          <w:bCs/>
        </w:rPr>
        <w:t>IDS</w:t>
      </w:r>
      <w:r w:rsidRPr="00AD2AFB">
        <w:rPr>
          <w:b/>
          <w:bCs/>
        </w:rPr>
        <w:t xml:space="preserve"> Administrative Core</w:t>
      </w:r>
    </w:p>
    <w:p w14:paraId="71E6E227" w14:textId="2E63913A" w:rsidR="004045EE" w:rsidRDefault="004045EE" w:rsidP="006147B6">
      <w:pPr>
        <w:spacing w:after="0"/>
        <w:rPr>
          <w:b/>
          <w:bCs/>
        </w:rPr>
      </w:pPr>
    </w:p>
    <w:p w14:paraId="3CC73D01" w14:textId="343FC393" w:rsidR="0018205A" w:rsidRDefault="0018205A" w:rsidP="0018205A">
      <w:pPr>
        <w:spacing w:after="0"/>
        <w:jc w:val="center"/>
        <w:rPr>
          <w:b/>
          <w:bCs/>
        </w:rPr>
      </w:pPr>
      <w:r>
        <w:rPr>
          <w:b/>
          <w:bCs/>
        </w:rPr>
        <w:t>Facilities and Resources</w:t>
      </w:r>
    </w:p>
    <w:p w14:paraId="3BFFF0E3" w14:textId="4D9544D7" w:rsidR="004045EE" w:rsidRDefault="004045EE" w:rsidP="006147B6">
      <w:pPr>
        <w:spacing w:after="0"/>
      </w:pPr>
    </w:p>
    <w:p w14:paraId="727ED5C0" w14:textId="6DCD7306" w:rsidR="0018205A" w:rsidRDefault="0018205A" w:rsidP="006147B6">
      <w:pPr>
        <w:spacing w:after="0"/>
      </w:pPr>
      <w:r w:rsidRPr="0018205A">
        <w:t>IIDS administers critical university research infrastructure related to genomics, bioinformatics, research computing, and data science. We also offer support for proposal development</w:t>
      </w:r>
      <w:r w:rsidR="00A14B56">
        <w:t xml:space="preserve">, </w:t>
      </w:r>
      <w:r w:rsidRPr="0018205A">
        <w:t>grants management, graphic design, training, and professional development for participating researchers.</w:t>
      </w:r>
      <w:r w:rsidR="00CB0CF8">
        <w:t xml:space="preserve">  Our goal is to help researchers spend more time on their research by providing </w:t>
      </w:r>
      <w:r w:rsidR="005B5B7E">
        <w:t xml:space="preserve">a </w:t>
      </w:r>
      <w:r w:rsidR="00CB0CF8">
        <w:t>comprehensive set of administrative support functions.</w:t>
      </w:r>
    </w:p>
    <w:p w14:paraId="7CBD6747" w14:textId="77777777" w:rsidR="0018205A" w:rsidRDefault="0018205A" w:rsidP="006147B6">
      <w:pPr>
        <w:spacing w:after="0"/>
      </w:pPr>
    </w:p>
    <w:p w14:paraId="41CD031A" w14:textId="683676DE" w:rsidR="007E304F" w:rsidRDefault="0018205A" w:rsidP="006147B6">
      <w:pPr>
        <w:spacing w:after="0"/>
      </w:pPr>
      <w:r>
        <w:t xml:space="preserve">The IIDS </w:t>
      </w:r>
      <w:r w:rsidR="00AD2AFB">
        <w:t>Administrative Core provides many</w:t>
      </w:r>
      <w:r w:rsidR="00942FEA">
        <w:t xml:space="preserve"> pre and</w:t>
      </w:r>
      <w:r w:rsidR="00AD2AFB">
        <w:t xml:space="preserve"> post award support functions</w:t>
      </w:r>
      <w:r w:rsidR="007E304F">
        <w:t xml:space="preserve">. </w:t>
      </w:r>
      <w:r w:rsidR="0089312E">
        <w:t xml:space="preserve">We </w:t>
      </w:r>
      <w:r w:rsidR="007E304F">
        <w:t xml:space="preserve">assist with </w:t>
      </w:r>
      <w:r w:rsidR="00E73C1A">
        <w:t>proposal development and submission, compliance</w:t>
      </w:r>
      <w:r w:rsidR="00A14B56">
        <w:t xml:space="preserve"> support</w:t>
      </w:r>
      <w:r w:rsidR="00E73C1A">
        <w:t xml:space="preserve"> throughout the </w:t>
      </w:r>
      <w:r w:rsidR="00C83ACE">
        <w:t>project</w:t>
      </w:r>
      <w:r w:rsidR="005B5B7E">
        <w:t xml:space="preserve"> lifecycle</w:t>
      </w:r>
      <w:r w:rsidR="00C83ACE">
        <w:t xml:space="preserve">, </w:t>
      </w:r>
      <w:r w:rsidR="00A14B56">
        <w:t>and coordination</w:t>
      </w:r>
      <w:r w:rsidR="00C83ACE">
        <w:t xml:space="preserve"> with </w:t>
      </w:r>
      <w:r w:rsidR="00A14B56">
        <w:t xml:space="preserve">the UI </w:t>
      </w:r>
      <w:r w:rsidR="00C83ACE">
        <w:t>Office of Sponsored Programs</w:t>
      </w:r>
      <w:r w:rsidR="005B5B7E">
        <w:t xml:space="preserve"> (OSP)</w:t>
      </w:r>
      <w:r w:rsidR="00C83ACE">
        <w:t>.</w:t>
      </w:r>
      <w:r w:rsidR="00DC3096">
        <w:t xml:space="preserve"> We </w:t>
      </w:r>
      <w:r w:rsidR="00C83ACE">
        <w:t>can</w:t>
      </w:r>
      <w:r w:rsidR="00DC3096">
        <w:t xml:space="preserve"> provide budget </w:t>
      </w:r>
      <w:r w:rsidR="005B5B7E">
        <w:t>and</w:t>
      </w:r>
      <w:r w:rsidR="00DC3096">
        <w:t xml:space="preserve"> budget narrative development, assistance with proposal guidelines</w:t>
      </w:r>
      <w:r w:rsidR="00E73C1A">
        <w:t xml:space="preserve"> </w:t>
      </w:r>
      <w:r w:rsidR="005B5B7E">
        <w:t>and</w:t>
      </w:r>
      <w:r w:rsidR="00E73C1A">
        <w:t xml:space="preserve"> compliance</w:t>
      </w:r>
      <w:r w:rsidR="00DC3096">
        <w:t xml:space="preserve">, coordination of collaborative submissions, assistance with scope of work, senior personnel </w:t>
      </w:r>
      <w:r w:rsidR="009A434E">
        <w:t>documents,</w:t>
      </w:r>
      <w:r w:rsidR="00E73C1A">
        <w:t xml:space="preserve"> communication between UI and </w:t>
      </w:r>
      <w:proofErr w:type="spellStart"/>
      <w:r w:rsidR="00E73C1A">
        <w:t>subawardees</w:t>
      </w:r>
      <w:proofErr w:type="spellEnd"/>
      <w:r w:rsidR="009A434E">
        <w:t xml:space="preserve"> or contractors</w:t>
      </w:r>
      <w:r w:rsidR="0089312E">
        <w:t>, and graphic design for figures throughout the proposal document</w:t>
      </w:r>
      <w:r w:rsidR="00E73C1A">
        <w:t xml:space="preserve">. </w:t>
      </w:r>
    </w:p>
    <w:p w14:paraId="50505864" w14:textId="355BD55C" w:rsidR="009A434E" w:rsidRDefault="009A434E" w:rsidP="006147B6">
      <w:pPr>
        <w:spacing w:after="0"/>
      </w:pPr>
    </w:p>
    <w:p w14:paraId="1F150CE1" w14:textId="09B894B2" w:rsidR="009A434E" w:rsidRDefault="009A434E" w:rsidP="006147B6">
      <w:pPr>
        <w:spacing w:after="0"/>
      </w:pPr>
      <w:r>
        <w:t xml:space="preserve">Upon award, </w:t>
      </w:r>
      <w:r w:rsidR="0089312E">
        <w:t>we</w:t>
      </w:r>
      <w:r>
        <w:t xml:space="preserve"> </w:t>
      </w:r>
      <w:r w:rsidR="007B05CC">
        <w:t xml:space="preserve">will </w:t>
      </w:r>
      <w:r>
        <w:t>coordinate early set-up requests, subaward establishment and the establishment of the grant</w:t>
      </w:r>
      <w:r w:rsidR="00B5013C">
        <w:t xml:space="preserve"> through our Office of Sponsored Programs</w:t>
      </w:r>
      <w:r>
        <w:t>. Throughout the lifecycle of the grant</w:t>
      </w:r>
      <w:r w:rsidR="00775335">
        <w:t>,</w:t>
      </w:r>
      <w:r>
        <w:t xml:space="preserve"> we coordinate</w:t>
      </w:r>
      <w:r w:rsidR="00B5013C">
        <w:t xml:space="preserve"> re</w:t>
      </w:r>
      <w:r w:rsidR="00775335">
        <w:t>-</w:t>
      </w:r>
      <w:r w:rsidR="00B5013C">
        <w:t>budget</w:t>
      </w:r>
      <w:r w:rsidR="00775335">
        <w:t>ing</w:t>
      </w:r>
      <w:r w:rsidR="00B5013C">
        <w:t xml:space="preserve"> and no cost time extension</w:t>
      </w:r>
      <w:r w:rsidR="000E0FBE">
        <w:t xml:space="preserve"> requests</w:t>
      </w:r>
      <w:r w:rsidR="00FF2833">
        <w:t xml:space="preserve">, </w:t>
      </w:r>
      <w:r w:rsidR="0089312E">
        <w:t xml:space="preserve">provide graphic design services for </w:t>
      </w:r>
      <w:r w:rsidR="00FF2833">
        <w:t>presentations</w:t>
      </w:r>
      <w:r w:rsidR="00971DBB">
        <w:t xml:space="preserve"> and</w:t>
      </w:r>
      <w:r w:rsidR="00FF2833">
        <w:t xml:space="preserve"> manuscript</w:t>
      </w:r>
      <w:r w:rsidR="00971DBB">
        <w:t xml:space="preserve">s, </w:t>
      </w:r>
      <w:r w:rsidR="000E0FBE">
        <w:t xml:space="preserve">and offer </w:t>
      </w:r>
      <w:r w:rsidR="00971DBB">
        <w:t>marketing support for project promotion</w:t>
      </w:r>
      <w:r w:rsidR="000E0FBE">
        <w:t>.</w:t>
      </w:r>
      <w:r w:rsidR="00971DBB">
        <w:t xml:space="preserve"> </w:t>
      </w:r>
      <w:r w:rsidR="00A14B56">
        <w:t>We also help P</w:t>
      </w:r>
      <w:r w:rsidR="004A3C5B">
        <w:t>rincipal Investigator</w:t>
      </w:r>
      <w:r w:rsidR="00A14B56">
        <w:t>s manage their award by providing</w:t>
      </w:r>
      <w:r w:rsidR="00B5013C">
        <w:t xml:space="preserve"> annual projections, assistance with spending plans, </w:t>
      </w:r>
      <w:r w:rsidR="006260FD">
        <w:t xml:space="preserve">salary and effort tracking, </w:t>
      </w:r>
      <w:r w:rsidR="00B5013C">
        <w:t xml:space="preserve">summer salary, </w:t>
      </w:r>
      <w:r w:rsidR="0024152B">
        <w:t>coordinat</w:t>
      </w:r>
      <w:r w:rsidR="00A14B56">
        <w:t>ion of</w:t>
      </w:r>
      <w:r w:rsidR="0024152B">
        <w:t xml:space="preserve"> </w:t>
      </w:r>
      <w:r w:rsidR="00B5013C">
        <w:t>subaward invoices</w:t>
      </w:r>
      <w:r w:rsidR="0024152B">
        <w:t xml:space="preserve"> </w:t>
      </w:r>
      <w:r w:rsidR="00A14B56">
        <w:t>and</w:t>
      </w:r>
      <w:r w:rsidR="00B5013C">
        <w:t xml:space="preserve"> </w:t>
      </w:r>
      <w:r w:rsidR="0024152B">
        <w:t>monitor</w:t>
      </w:r>
      <w:r w:rsidR="00A14B56">
        <w:t>ing of</w:t>
      </w:r>
      <w:r w:rsidR="0024152B">
        <w:t xml:space="preserve"> purchases for accuracy, allocability and allowability</w:t>
      </w:r>
      <w:r w:rsidR="00A14B56">
        <w:t>.  We provide</w:t>
      </w:r>
      <w:r w:rsidR="0024152B">
        <w:t xml:space="preserve"> financial reporting information to </w:t>
      </w:r>
      <w:r w:rsidR="00EA4B93">
        <w:t>assist</w:t>
      </w:r>
      <w:r w:rsidR="0024152B">
        <w:t xml:space="preserve"> with interim and final reporting. </w:t>
      </w:r>
      <w:r w:rsidR="000E0FBE">
        <w:t>For major program grant awards</w:t>
      </w:r>
      <w:r w:rsidR="003326B5">
        <w:t>,</w:t>
      </w:r>
      <w:r w:rsidR="000E0FBE">
        <w:t xml:space="preserve"> we provide event coordination, website </w:t>
      </w:r>
      <w:r w:rsidR="00A14B56">
        <w:t>development and maintenance</w:t>
      </w:r>
      <w:r w:rsidR="000E0FBE">
        <w:t xml:space="preserve">, and data tracking and collection to meet </w:t>
      </w:r>
      <w:r w:rsidR="00A14B56">
        <w:t xml:space="preserve">project </w:t>
      </w:r>
      <w:r w:rsidR="000E0FBE">
        <w:t>reporting requirements.</w:t>
      </w:r>
    </w:p>
    <w:p w14:paraId="62388A69" w14:textId="0810AA89" w:rsidR="00AD2AFB" w:rsidRPr="002D4562" w:rsidRDefault="00AD2AFB" w:rsidP="006147B6">
      <w:pPr>
        <w:spacing w:after="0"/>
        <w:rPr>
          <w:strike/>
        </w:rPr>
      </w:pPr>
      <w:r w:rsidRPr="002D4562">
        <w:rPr>
          <w:strike/>
        </w:rPr>
        <w:t xml:space="preserve"> </w:t>
      </w:r>
    </w:p>
    <w:sectPr w:rsidR="00AD2AFB" w:rsidRPr="002D456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8CBB" w14:textId="77777777" w:rsidR="00E8745A" w:rsidRDefault="00E8745A" w:rsidP="0018205A">
      <w:pPr>
        <w:spacing w:after="0" w:line="240" w:lineRule="auto"/>
      </w:pPr>
      <w:r>
        <w:separator/>
      </w:r>
    </w:p>
  </w:endnote>
  <w:endnote w:type="continuationSeparator" w:id="0">
    <w:p w14:paraId="6A4E01CF" w14:textId="77777777" w:rsidR="00E8745A" w:rsidRDefault="00E8745A" w:rsidP="0018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283E" w14:textId="33A8F25B" w:rsidR="0018205A" w:rsidRDefault="0018205A">
    <w:pPr>
      <w:pStyle w:val="Footer"/>
    </w:pPr>
    <w:r>
      <w:tab/>
    </w:r>
    <w:r>
      <w:tab/>
      <w:t xml:space="preserve">Updated: </w:t>
    </w:r>
    <w:r w:rsidR="00E301E4">
      <w:t>March</w:t>
    </w:r>
    <w:r>
      <w:t xml:space="preserve"> 2022</w:t>
    </w:r>
  </w:p>
  <w:p w14:paraId="378060F2" w14:textId="77777777" w:rsidR="0018205A" w:rsidRDefault="00182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0A5C" w14:textId="77777777" w:rsidR="00E8745A" w:rsidRDefault="00E8745A" w:rsidP="0018205A">
      <w:pPr>
        <w:spacing w:after="0" w:line="240" w:lineRule="auto"/>
      </w:pPr>
      <w:r>
        <w:separator/>
      </w:r>
    </w:p>
  </w:footnote>
  <w:footnote w:type="continuationSeparator" w:id="0">
    <w:p w14:paraId="2C45D95B" w14:textId="77777777" w:rsidR="00E8745A" w:rsidRDefault="00E8745A" w:rsidP="00182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FB"/>
    <w:rsid w:val="0003793C"/>
    <w:rsid w:val="000E0FBE"/>
    <w:rsid w:val="0018205A"/>
    <w:rsid w:val="001E78BD"/>
    <w:rsid w:val="0024152B"/>
    <w:rsid w:val="002D4562"/>
    <w:rsid w:val="003326B5"/>
    <w:rsid w:val="004045EE"/>
    <w:rsid w:val="004A3C5B"/>
    <w:rsid w:val="005B5B7E"/>
    <w:rsid w:val="005F36AC"/>
    <w:rsid w:val="006147B6"/>
    <w:rsid w:val="006260FD"/>
    <w:rsid w:val="00682452"/>
    <w:rsid w:val="00775335"/>
    <w:rsid w:val="007B05CC"/>
    <w:rsid w:val="007E304F"/>
    <w:rsid w:val="00831A4F"/>
    <w:rsid w:val="0089312E"/>
    <w:rsid w:val="008D6BD1"/>
    <w:rsid w:val="00942FEA"/>
    <w:rsid w:val="00971DBB"/>
    <w:rsid w:val="009A434E"/>
    <w:rsid w:val="009C2A30"/>
    <w:rsid w:val="00A14B56"/>
    <w:rsid w:val="00AD10FE"/>
    <w:rsid w:val="00AD2AFB"/>
    <w:rsid w:val="00B5013C"/>
    <w:rsid w:val="00C83ACE"/>
    <w:rsid w:val="00CB0CF8"/>
    <w:rsid w:val="00DC3096"/>
    <w:rsid w:val="00E301E4"/>
    <w:rsid w:val="00E73C1A"/>
    <w:rsid w:val="00E8745A"/>
    <w:rsid w:val="00EA4ADD"/>
    <w:rsid w:val="00EA4B93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4232"/>
  <w15:chartTrackingRefBased/>
  <w15:docId w15:val="{46BB10C7-9049-472F-BA8B-053FF12C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5A"/>
  </w:style>
  <w:style w:type="paragraph" w:styleId="Footer">
    <w:name w:val="footer"/>
    <w:basedOn w:val="Normal"/>
    <w:link w:val="FooterChar"/>
    <w:uiPriority w:val="99"/>
    <w:unhideWhenUsed/>
    <w:rsid w:val="00182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5A"/>
  </w:style>
  <w:style w:type="paragraph" w:styleId="Revision">
    <w:name w:val="Revision"/>
    <w:hidden/>
    <w:uiPriority w:val="99"/>
    <w:semiHidden/>
    <w:rsid w:val="008931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Mollyann (mollyannj@uidaho.edu)</dc:creator>
  <cp:keywords/>
  <dc:description/>
  <cp:lastModifiedBy>Institute for Interdisciplinary Data Sciences, iids (iids@uidaho.edu)</cp:lastModifiedBy>
  <cp:revision>2</cp:revision>
  <dcterms:created xsi:type="dcterms:W3CDTF">2022-03-17T18:52:00Z</dcterms:created>
  <dcterms:modified xsi:type="dcterms:W3CDTF">2022-03-17T18:52:00Z</dcterms:modified>
</cp:coreProperties>
</file>